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36" w:rsidRDefault="00295A36">
      <w:pPr>
        <w:rPr>
          <w:b/>
          <w:sz w:val="24"/>
          <w:szCs w:val="24"/>
        </w:rPr>
      </w:pPr>
    </w:p>
    <w:p w:rsidR="00295A36" w:rsidRDefault="00295A36">
      <w:pPr>
        <w:rPr>
          <w:b/>
          <w:sz w:val="24"/>
          <w:szCs w:val="24"/>
        </w:rPr>
      </w:pPr>
    </w:p>
    <w:p w:rsidR="00455895" w:rsidRPr="00455895" w:rsidRDefault="00455895" w:rsidP="00455895">
      <w:pPr>
        <w:widowControl w:val="0"/>
        <w:rPr>
          <w:b/>
          <w:color w:val="auto"/>
          <w:sz w:val="36"/>
          <w:szCs w:val="36"/>
        </w:rPr>
      </w:pPr>
      <w:r w:rsidRPr="00455895">
        <w:rPr>
          <w:b/>
          <w:color w:val="auto"/>
          <w:sz w:val="36"/>
          <w:szCs w:val="36"/>
        </w:rPr>
        <w:t>Social media: a beginner’s guide to fundraising</w:t>
      </w:r>
    </w:p>
    <w:p w:rsidR="00A4400B" w:rsidRDefault="00A4400B" w:rsidP="00455895"/>
    <w:p w:rsidR="002D4F12" w:rsidRDefault="00BE1C2A" w:rsidP="00455895">
      <w:r>
        <w:t>Using social m</w:t>
      </w:r>
      <w:r w:rsidR="00455895" w:rsidRPr="00205B79">
        <w:t xml:space="preserve">edia </w:t>
      </w:r>
      <w:r>
        <w:t>is</w:t>
      </w:r>
      <w:r w:rsidR="00455895" w:rsidRPr="00205B79">
        <w:t xml:space="preserve"> a </w:t>
      </w:r>
      <w:r>
        <w:t>great way to tell the world about your fundraising. But with</w:t>
      </w:r>
      <w:r w:rsidR="00455895" w:rsidRPr="00205B79">
        <w:t xml:space="preserve"> 8000 tweets sent </w:t>
      </w:r>
      <w:r w:rsidR="00455895" w:rsidRPr="00205B79">
        <w:rPr>
          <w:b/>
        </w:rPr>
        <w:t>every second</w:t>
      </w:r>
      <w:r w:rsidR="00CF388E">
        <w:rPr>
          <w:b/>
        </w:rPr>
        <w:t xml:space="preserve"> </w:t>
      </w:r>
      <w:r>
        <w:t xml:space="preserve">it can be tricky to </w:t>
      </w:r>
      <w:r w:rsidR="005A3B21">
        <w:t xml:space="preserve">stand out from the crowd. </w:t>
      </w:r>
    </w:p>
    <w:p w:rsidR="002D4F12" w:rsidRDefault="002D4F12" w:rsidP="00455895"/>
    <w:p w:rsidR="00277F31" w:rsidRDefault="002D4F12" w:rsidP="00AE11A4">
      <w:r>
        <w:t>Don’</w:t>
      </w:r>
      <w:r w:rsidR="005A3B21">
        <w:t xml:space="preserve">t panic! </w:t>
      </w:r>
      <w:r w:rsidR="00CD2F10">
        <w:t xml:space="preserve">Follow our top tips and you’ll have everything you need to </w:t>
      </w:r>
      <w:bookmarkStart w:id="0" w:name="_GoBack"/>
      <w:r w:rsidR="00CD2F10">
        <w:t>become a social media superstar</w:t>
      </w:r>
      <w:bookmarkEnd w:id="0"/>
      <w:r w:rsidR="00CD2F10">
        <w:t xml:space="preserve">.  </w:t>
      </w:r>
    </w:p>
    <w:p w:rsidR="00AE11A4" w:rsidRDefault="00AE11A4" w:rsidP="00AE11A4"/>
    <w:p w:rsidR="00AE11A4" w:rsidRPr="00AE11A4" w:rsidRDefault="00AE11A4" w:rsidP="00AE11A4"/>
    <w:p w:rsidR="00612E51" w:rsidRPr="00612E51" w:rsidRDefault="002F27F9" w:rsidP="00612E51">
      <w:pPr>
        <w:pStyle w:val="ListParagraph"/>
        <w:widowControl w:val="0"/>
        <w:numPr>
          <w:ilvl w:val="0"/>
          <w:numId w:val="10"/>
        </w:numPr>
        <w:spacing w:after="200" w:line="240" w:lineRule="auto"/>
        <w:rPr>
          <w:b/>
        </w:rPr>
      </w:pPr>
      <w:r w:rsidRPr="00277F31">
        <w:rPr>
          <w:b/>
        </w:rPr>
        <w:t xml:space="preserve">Choose the right platform. </w:t>
      </w:r>
      <w:r>
        <w:t xml:space="preserve">Instagram, Facebook, LinkedIn, YouTube…there’s loads of social media </w:t>
      </w:r>
      <w:r w:rsidR="00344F24">
        <w:t>platforms</w:t>
      </w:r>
      <w:r>
        <w:t xml:space="preserve"> out there and it can be tricky to know which ones are right for you. Here’</w:t>
      </w:r>
      <w:r w:rsidR="00874D29">
        <w:t>s the low down on our</w:t>
      </w:r>
      <w:r w:rsidR="001A6506">
        <w:t xml:space="preserve"> top 3</w:t>
      </w:r>
      <w:r>
        <w:t xml:space="preserve"> social media </w:t>
      </w:r>
      <w:r w:rsidR="00344F24">
        <w:t>sites</w:t>
      </w:r>
      <w:r>
        <w:t xml:space="preserve"> for fundraising.</w:t>
      </w:r>
    </w:p>
    <w:p w:rsidR="00612E51" w:rsidRPr="00612E51" w:rsidRDefault="00612E51" w:rsidP="00612E51">
      <w:pPr>
        <w:pStyle w:val="ListParagraph"/>
        <w:widowControl w:val="0"/>
        <w:spacing w:after="20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4D29" w:rsidTr="00874D29">
        <w:tc>
          <w:tcPr>
            <w:tcW w:w="3116" w:type="dxa"/>
          </w:tcPr>
          <w:p w:rsidR="00344F24" w:rsidRPr="00344F24" w:rsidRDefault="002F27F9" w:rsidP="002F27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</w:pPr>
            <w:r>
              <w:t xml:space="preserve">  </w:t>
            </w:r>
            <w:r w:rsidR="00874D29">
              <w:rPr>
                <w:b/>
              </w:rPr>
              <w:t>Instagram</w:t>
            </w:r>
          </w:p>
        </w:tc>
        <w:tc>
          <w:tcPr>
            <w:tcW w:w="3117" w:type="dxa"/>
          </w:tcPr>
          <w:p w:rsidR="00874D29" w:rsidRDefault="00874D29" w:rsidP="002F27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3117" w:type="dxa"/>
          </w:tcPr>
          <w:p w:rsidR="00874D29" w:rsidRDefault="00874D29" w:rsidP="002F27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>Facebook</w:t>
            </w:r>
          </w:p>
        </w:tc>
      </w:tr>
      <w:tr w:rsidR="00874D29" w:rsidTr="00874D29">
        <w:tc>
          <w:tcPr>
            <w:tcW w:w="3116" w:type="dxa"/>
          </w:tcPr>
          <w:p w:rsidR="00874D29" w:rsidRPr="00874D29" w:rsidRDefault="00874D29" w:rsidP="00874D2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 xml:space="preserve">Say cheese. </w:t>
            </w:r>
            <w:r>
              <w:t>Instagram is a very visual platform. Photos and videos are a great way to keep people updated on your fundraising and build anticipation for your event</w:t>
            </w:r>
            <w:r w:rsidR="00743219">
              <w:t>.</w:t>
            </w:r>
          </w:p>
          <w:p w:rsidR="00874D29" w:rsidRPr="00874D29" w:rsidRDefault="00874D29" w:rsidP="00874D2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>#</w:t>
            </w:r>
            <w:proofErr w:type="spellStart"/>
            <w:r>
              <w:rPr>
                <w:b/>
              </w:rPr>
              <w:t>ParkinsonsPower</w:t>
            </w:r>
            <w:proofErr w:type="spellEnd"/>
            <w:r>
              <w:rPr>
                <w:b/>
              </w:rPr>
              <w:t xml:space="preserve">. </w:t>
            </w:r>
            <w:r w:rsidR="00743219">
              <w:t>C</w:t>
            </w:r>
            <w:r w:rsidR="003F59E1">
              <w:t>ommunicate</w:t>
            </w:r>
            <w:r>
              <w:t xml:space="preserve"> with people outside your followers by using hashtags </w:t>
            </w:r>
            <w:r w:rsidRPr="00277F31">
              <w:t>(more on these later).</w:t>
            </w:r>
            <w:r>
              <w:t xml:space="preserve"> </w:t>
            </w:r>
          </w:p>
        </w:tc>
        <w:tc>
          <w:tcPr>
            <w:tcW w:w="3117" w:type="dxa"/>
          </w:tcPr>
          <w:p w:rsidR="00874D29" w:rsidRDefault="00874D29" w:rsidP="00874D2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 xml:space="preserve">Spread the word. </w:t>
            </w:r>
            <w:r>
              <w:t xml:space="preserve">Twitter makes it </w:t>
            </w:r>
            <w:r w:rsidR="001A6506">
              <w:t>easy</w:t>
            </w:r>
            <w:r>
              <w:t xml:space="preserve"> for people to share your message. Get your posts in front of a larger group of people by using hashtags. </w:t>
            </w:r>
            <w:r>
              <w:rPr>
                <w:b/>
              </w:rPr>
              <w:t xml:space="preserve"> </w:t>
            </w:r>
          </w:p>
          <w:p w:rsidR="00874D29" w:rsidRPr="00874D29" w:rsidRDefault="00874D29" w:rsidP="00874D2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 xml:space="preserve">Short and sweet. </w:t>
            </w:r>
            <w:r>
              <w:t>More than any other platform, twitter works best when you keep your</w:t>
            </w:r>
            <w:r w:rsidR="00743219">
              <w:t xml:space="preserve"> messages </w:t>
            </w:r>
            <w:r w:rsidR="00344F24">
              <w:t>concise</w:t>
            </w:r>
            <w:r w:rsidR="00743219">
              <w:t xml:space="preserve"> </w:t>
            </w:r>
            <w:r>
              <w:t xml:space="preserve">– and </w:t>
            </w:r>
            <w:r w:rsidR="00743219">
              <w:t>photos work great</w:t>
            </w:r>
            <w:r>
              <w:t xml:space="preserve"> too!</w:t>
            </w:r>
          </w:p>
        </w:tc>
        <w:tc>
          <w:tcPr>
            <w:tcW w:w="3117" w:type="dxa"/>
          </w:tcPr>
          <w:p w:rsidR="00874D29" w:rsidRPr="006169BC" w:rsidRDefault="003F59E1" w:rsidP="00874D2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>Use your network.</w:t>
            </w:r>
            <w:r w:rsidR="001A6506" w:rsidRPr="006169BC">
              <w:rPr>
                <w:b/>
              </w:rPr>
              <w:t xml:space="preserve"> </w:t>
            </w:r>
            <w:r w:rsidR="001A6506" w:rsidRPr="006169BC">
              <w:t xml:space="preserve">If you have a Facebook account, you’ll probably have a ready-made community of friends and family to share your fundraising with. </w:t>
            </w:r>
          </w:p>
          <w:p w:rsidR="001A6506" w:rsidRPr="00874D29" w:rsidRDefault="002145EC" w:rsidP="001A6506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>
              <w:rPr>
                <w:b/>
              </w:rPr>
              <w:t>Share your story.</w:t>
            </w:r>
            <w:r w:rsidR="001A6506" w:rsidRPr="006169BC">
              <w:rPr>
                <w:b/>
              </w:rPr>
              <w:t xml:space="preserve"> </w:t>
            </w:r>
            <w:r>
              <w:t>Start a conversation and m</w:t>
            </w:r>
            <w:r w:rsidR="005D32E5">
              <w:t>ake sure you let people know what you’re doing and why rather than just asking for donations.</w:t>
            </w:r>
            <w:r w:rsidR="001A6506" w:rsidRPr="006169BC">
              <w:t xml:space="preserve"> </w:t>
            </w:r>
          </w:p>
        </w:tc>
      </w:tr>
    </w:tbl>
    <w:p w:rsidR="001A6506" w:rsidRDefault="001A6506" w:rsidP="001A6506">
      <w:pPr>
        <w:widowControl w:val="0"/>
        <w:spacing w:after="200" w:line="240" w:lineRule="auto"/>
      </w:pPr>
    </w:p>
    <w:p w:rsidR="00173DC2" w:rsidRDefault="00173DC2" w:rsidP="00173DC2">
      <w:pPr>
        <w:pStyle w:val="ListParagraph"/>
      </w:pPr>
    </w:p>
    <w:p w:rsidR="000D331E" w:rsidRPr="00277F31" w:rsidRDefault="000D331E" w:rsidP="000D331E">
      <w:pPr>
        <w:pStyle w:val="ListParagraph"/>
        <w:widowControl w:val="0"/>
        <w:numPr>
          <w:ilvl w:val="0"/>
          <w:numId w:val="8"/>
        </w:numPr>
        <w:spacing w:line="240" w:lineRule="auto"/>
        <w:rPr>
          <w:b/>
          <w:color w:val="auto"/>
        </w:rPr>
      </w:pPr>
      <w:r w:rsidRPr="00277F31">
        <w:rPr>
          <w:b/>
          <w:color w:val="auto"/>
        </w:rPr>
        <w:t xml:space="preserve">What? Where? When? Why? </w:t>
      </w:r>
      <w:r w:rsidRPr="00277F31">
        <w:rPr>
          <w:color w:val="auto"/>
        </w:rPr>
        <w:t>Tell your story. Let people know how and why you’re raising money to find a cure and support everyone affected by Parkinson’s.</w:t>
      </w:r>
      <w:r w:rsidRPr="00277F31">
        <w:rPr>
          <w:b/>
          <w:color w:val="auto"/>
        </w:rPr>
        <w:t xml:space="preserve">  </w:t>
      </w:r>
    </w:p>
    <w:p w:rsidR="000D331E" w:rsidRPr="00277F31" w:rsidRDefault="000D331E" w:rsidP="000D331E">
      <w:pPr>
        <w:pStyle w:val="ListParagraph"/>
        <w:widowControl w:val="0"/>
        <w:spacing w:line="240" w:lineRule="auto"/>
        <w:rPr>
          <w:b/>
          <w:color w:val="auto"/>
        </w:rPr>
      </w:pPr>
    </w:p>
    <w:p w:rsidR="000D331E" w:rsidRPr="00277F31" w:rsidRDefault="000D331E" w:rsidP="000D331E">
      <w:pPr>
        <w:pStyle w:val="ListParagraph"/>
        <w:widowControl w:val="0"/>
        <w:numPr>
          <w:ilvl w:val="0"/>
          <w:numId w:val="8"/>
        </w:numPr>
        <w:spacing w:line="240" w:lineRule="auto"/>
        <w:rPr>
          <w:b/>
          <w:color w:val="auto"/>
        </w:rPr>
      </w:pPr>
      <w:r w:rsidRPr="00277F31">
        <w:rPr>
          <w:b/>
          <w:color w:val="auto"/>
        </w:rPr>
        <w:t xml:space="preserve">Snap happy. </w:t>
      </w:r>
      <w:r w:rsidRPr="00277F31">
        <w:rPr>
          <w:color w:val="auto"/>
        </w:rPr>
        <w:t xml:space="preserve">We love seeing your photos and videos - and your followers will too. They’re a great way to stand out on someone’s busy newsfeed. </w:t>
      </w:r>
    </w:p>
    <w:p w:rsidR="000D331E" w:rsidRPr="00277F31" w:rsidRDefault="000D331E" w:rsidP="000D331E">
      <w:pPr>
        <w:widowControl w:val="0"/>
        <w:spacing w:line="240" w:lineRule="auto"/>
        <w:rPr>
          <w:b/>
          <w:color w:val="auto"/>
        </w:rPr>
      </w:pPr>
    </w:p>
    <w:p w:rsidR="000D331E" w:rsidRPr="00277F31" w:rsidRDefault="000D331E" w:rsidP="000D331E">
      <w:pPr>
        <w:pStyle w:val="ListParagraph"/>
        <w:widowControl w:val="0"/>
        <w:numPr>
          <w:ilvl w:val="0"/>
          <w:numId w:val="8"/>
        </w:numPr>
        <w:spacing w:line="240" w:lineRule="auto"/>
        <w:rPr>
          <w:b/>
          <w:color w:val="auto"/>
        </w:rPr>
      </w:pPr>
      <w:r w:rsidRPr="00277F31">
        <w:rPr>
          <w:b/>
          <w:color w:val="auto"/>
        </w:rPr>
        <w:t xml:space="preserve">Short and sweet. </w:t>
      </w:r>
      <w:r w:rsidRPr="00277F31">
        <w:rPr>
          <w:color w:val="auto"/>
        </w:rPr>
        <w:t xml:space="preserve">Get people’s attention by using punchy language and make sure you have a clear way for them to donate.   </w:t>
      </w:r>
    </w:p>
    <w:p w:rsidR="000D331E" w:rsidRPr="00277F31" w:rsidRDefault="000D331E" w:rsidP="000D331E">
      <w:pPr>
        <w:widowControl w:val="0"/>
        <w:spacing w:line="240" w:lineRule="auto"/>
        <w:rPr>
          <w:b/>
          <w:color w:val="auto"/>
        </w:rPr>
      </w:pPr>
    </w:p>
    <w:p w:rsidR="000D331E" w:rsidRPr="00277F31" w:rsidRDefault="008F08B5" w:rsidP="000D331E">
      <w:pPr>
        <w:pStyle w:val="ListParagraph"/>
        <w:widowControl w:val="0"/>
        <w:numPr>
          <w:ilvl w:val="0"/>
          <w:numId w:val="8"/>
        </w:numPr>
        <w:spacing w:line="240" w:lineRule="auto"/>
        <w:rPr>
          <w:color w:val="auto"/>
        </w:rPr>
      </w:pPr>
      <w:r w:rsidRPr="00277F31">
        <w:rPr>
          <w:b/>
          <w:color w:val="auto"/>
        </w:rPr>
        <w:t>#</w:t>
      </w:r>
      <w:proofErr w:type="spellStart"/>
      <w:r w:rsidRPr="00277F31">
        <w:rPr>
          <w:b/>
          <w:color w:val="auto"/>
        </w:rPr>
        <w:t>ParkinsonsPower</w:t>
      </w:r>
      <w:proofErr w:type="spellEnd"/>
      <w:r w:rsidRPr="00277F31">
        <w:rPr>
          <w:b/>
          <w:color w:val="auto"/>
        </w:rPr>
        <w:t>.</w:t>
      </w:r>
      <w:r w:rsidRPr="00277F31">
        <w:rPr>
          <w:color w:val="auto"/>
        </w:rPr>
        <w:t xml:space="preserve"> </w:t>
      </w:r>
      <w:r w:rsidR="00173DC2" w:rsidRPr="00277F31">
        <w:rPr>
          <w:color w:val="auto"/>
        </w:rPr>
        <w:t xml:space="preserve">A hashtag is basically a label that helps people find posts on a </w:t>
      </w:r>
      <w:proofErr w:type="gramStart"/>
      <w:r w:rsidR="00173DC2" w:rsidRPr="00277F31">
        <w:rPr>
          <w:color w:val="auto"/>
        </w:rPr>
        <w:t>particular topic</w:t>
      </w:r>
      <w:proofErr w:type="gramEnd"/>
      <w:r w:rsidR="00173DC2" w:rsidRPr="00277F31">
        <w:rPr>
          <w:color w:val="auto"/>
        </w:rPr>
        <w:t xml:space="preserve"> or theme. Using relevant hashtags</w:t>
      </w:r>
      <w:r w:rsidRPr="00277F31">
        <w:rPr>
          <w:color w:val="auto"/>
        </w:rPr>
        <w:t xml:space="preserve"> can be a good way of getting your </w:t>
      </w:r>
      <w:r w:rsidR="00173DC2" w:rsidRPr="00277F31">
        <w:rPr>
          <w:color w:val="auto"/>
        </w:rPr>
        <w:t>posts</w:t>
      </w:r>
      <w:r w:rsidRPr="00277F31">
        <w:rPr>
          <w:color w:val="auto"/>
        </w:rPr>
        <w:t xml:space="preserve"> in front of people who wouldn’</w:t>
      </w:r>
      <w:r w:rsidR="00173DC2" w:rsidRPr="00277F31">
        <w:rPr>
          <w:color w:val="auto"/>
        </w:rPr>
        <w:t xml:space="preserve">t normally see it – result! </w:t>
      </w:r>
    </w:p>
    <w:p w:rsidR="000D331E" w:rsidRPr="00277F31" w:rsidRDefault="000D331E" w:rsidP="000D331E">
      <w:pPr>
        <w:pStyle w:val="ListParagraph"/>
        <w:rPr>
          <w:b/>
          <w:color w:val="auto"/>
        </w:rPr>
      </w:pPr>
    </w:p>
    <w:p w:rsidR="00A0511D" w:rsidRPr="000F4C8E" w:rsidRDefault="004B0185" w:rsidP="000E3E0E">
      <w:pPr>
        <w:pStyle w:val="ListParagraph"/>
        <w:widowControl w:val="0"/>
        <w:numPr>
          <w:ilvl w:val="0"/>
          <w:numId w:val="8"/>
        </w:numPr>
        <w:spacing w:line="240" w:lineRule="auto"/>
        <w:rPr>
          <w:color w:val="auto"/>
        </w:rPr>
      </w:pPr>
      <w:r w:rsidRPr="00277F31">
        <w:rPr>
          <w:b/>
          <w:color w:val="auto"/>
        </w:rPr>
        <w:t>Tag</w:t>
      </w:r>
      <w:r w:rsidR="008F08B5" w:rsidRPr="00277F31">
        <w:rPr>
          <w:b/>
          <w:color w:val="auto"/>
        </w:rPr>
        <w:t>, you’</w:t>
      </w:r>
      <w:r w:rsidR="00173DC2" w:rsidRPr="00277F31">
        <w:rPr>
          <w:b/>
          <w:color w:val="auto"/>
        </w:rPr>
        <w:t>re it.</w:t>
      </w:r>
      <w:r w:rsidR="008F08B5" w:rsidRPr="00277F31">
        <w:rPr>
          <w:b/>
          <w:color w:val="auto"/>
        </w:rPr>
        <w:t xml:space="preserve"> </w:t>
      </w:r>
      <w:r w:rsidR="008F08B5" w:rsidRPr="00277F31">
        <w:rPr>
          <w:color w:val="auto"/>
        </w:rPr>
        <w:t>You can</w:t>
      </w:r>
      <w:r w:rsidR="00173DC2" w:rsidRPr="00277F31">
        <w:rPr>
          <w:color w:val="auto"/>
        </w:rPr>
        <w:t xml:space="preserve"> also</w:t>
      </w:r>
      <w:r w:rsidR="008F08B5" w:rsidRPr="00277F31">
        <w:rPr>
          <w:color w:val="auto"/>
        </w:rPr>
        <w:t xml:space="preserve"> tag people in your posts using the ‘@</w:t>
      </w:r>
      <w:r w:rsidR="00353F33">
        <w:rPr>
          <w:color w:val="auto"/>
        </w:rPr>
        <w:t>’</w:t>
      </w:r>
      <w:r w:rsidR="008F08B5" w:rsidRPr="00277F31">
        <w:rPr>
          <w:color w:val="auto"/>
        </w:rPr>
        <w:t xml:space="preserve"> symbol. It’s a great way to let someone – like us! – know what you’</w:t>
      </w:r>
      <w:r w:rsidR="00173DC2" w:rsidRPr="00277F31">
        <w:rPr>
          <w:color w:val="auto"/>
        </w:rPr>
        <w:t>re up to. Just</w:t>
      </w:r>
      <w:r w:rsidR="008F08B5" w:rsidRPr="00277F31">
        <w:rPr>
          <w:color w:val="auto"/>
        </w:rPr>
        <w:t xml:space="preserve"> make sure it’</w:t>
      </w:r>
      <w:r w:rsidR="00535C49">
        <w:rPr>
          <w:color w:val="auto"/>
        </w:rPr>
        <w:t>s relevant to them and don’t spam big names in the hope they’</w:t>
      </w:r>
      <w:r w:rsidR="000E3E0E">
        <w:rPr>
          <w:color w:val="auto"/>
        </w:rPr>
        <w:t xml:space="preserve">ll share your post. </w:t>
      </w:r>
    </w:p>
    <w:p w:rsidR="00173DC2" w:rsidRPr="00277F31" w:rsidRDefault="00173DC2" w:rsidP="00157077">
      <w:pPr>
        <w:rPr>
          <w:b/>
          <w:color w:val="auto"/>
        </w:rPr>
      </w:pPr>
    </w:p>
    <w:p w:rsidR="008F08B5" w:rsidRPr="00277F31" w:rsidRDefault="00173DC2" w:rsidP="00157077">
      <w:pPr>
        <w:pStyle w:val="ListParagraph"/>
        <w:widowControl w:val="0"/>
        <w:numPr>
          <w:ilvl w:val="0"/>
          <w:numId w:val="8"/>
        </w:numPr>
        <w:spacing w:line="240" w:lineRule="auto"/>
        <w:rPr>
          <w:b/>
          <w:color w:val="auto"/>
        </w:rPr>
      </w:pPr>
      <w:r w:rsidRPr="00277F31">
        <w:rPr>
          <w:b/>
          <w:color w:val="auto"/>
        </w:rPr>
        <w:t xml:space="preserve">Celebrate your success. </w:t>
      </w:r>
      <w:r w:rsidRPr="00277F31">
        <w:rPr>
          <w:color w:val="auto"/>
        </w:rPr>
        <w:t xml:space="preserve">Keep people updated on your fundraising. Let them know how the event </w:t>
      </w:r>
      <w:r w:rsidR="00D4792F">
        <w:rPr>
          <w:color w:val="auto"/>
        </w:rPr>
        <w:t xml:space="preserve">or activity </w:t>
      </w:r>
      <w:r w:rsidRPr="00277F31">
        <w:rPr>
          <w:color w:val="auto"/>
        </w:rPr>
        <w:t xml:space="preserve">is coming together and make sure to celebrate once it’s finished. </w:t>
      </w:r>
    </w:p>
    <w:p w:rsidR="00157077" w:rsidRPr="00277F31" w:rsidRDefault="00157077" w:rsidP="00157077">
      <w:pPr>
        <w:pStyle w:val="ListParagraph"/>
        <w:rPr>
          <w:b/>
          <w:color w:val="auto"/>
        </w:rPr>
      </w:pPr>
    </w:p>
    <w:p w:rsidR="000F4C8E" w:rsidRPr="000F4C8E" w:rsidRDefault="00157077" w:rsidP="006169BC">
      <w:pPr>
        <w:pStyle w:val="ListParagraph"/>
        <w:widowControl w:val="0"/>
        <w:numPr>
          <w:ilvl w:val="0"/>
          <w:numId w:val="8"/>
        </w:numPr>
        <w:spacing w:after="200" w:line="240" w:lineRule="auto"/>
        <w:rPr>
          <w:b/>
        </w:rPr>
      </w:pPr>
      <w:r w:rsidRPr="000F4C8E">
        <w:rPr>
          <w:b/>
          <w:color w:val="auto"/>
        </w:rPr>
        <w:t xml:space="preserve">Make it easy </w:t>
      </w:r>
      <w:r w:rsidRPr="000F4C8E">
        <w:rPr>
          <w:color w:val="auto"/>
        </w:rPr>
        <w:t xml:space="preserve">for people to follow your journey by including links to your social media pages on any external websites you have, like a blog or fundraising page. </w:t>
      </w:r>
    </w:p>
    <w:p w:rsidR="000F4C8E" w:rsidRPr="000F4C8E" w:rsidRDefault="000F4C8E" w:rsidP="000F4C8E">
      <w:pPr>
        <w:pStyle w:val="ListParagraph"/>
        <w:rPr>
          <w:b/>
        </w:rPr>
      </w:pPr>
    </w:p>
    <w:p w:rsidR="000F4C8E" w:rsidRPr="000F4C8E" w:rsidRDefault="000F4C8E" w:rsidP="006169BC">
      <w:pPr>
        <w:pStyle w:val="ListParagraph"/>
        <w:widowControl w:val="0"/>
        <w:numPr>
          <w:ilvl w:val="0"/>
          <w:numId w:val="8"/>
        </w:numPr>
        <w:spacing w:after="200" w:line="240" w:lineRule="auto"/>
        <w:rPr>
          <w:b/>
        </w:rPr>
      </w:pPr>
      <w:r w:rsidRPr="000F4C8E">
        <w:rPr>
          <w:b/>
        </w:rPr>
        <w:t xml:space="preserve">And last but </w:t>
      </w:r>
      <w:proofErr w:type="gramStart"/>
      <w:r w:rsidR="00554F13">
        <w:rPr>
          <w:b/>
        </w:rPr>
        <w:t xml:space="preserve">definitely </w:t>
      </w:r>
      <w:r w:rsidRPr="000F4C8E">
        <w:rPr>
          <w:b/>
        </w:rPr>
        <w:t>not</w:t>
      </w:r>
      <w:proofErr w:type="gramEnd"/>
      <w:r w:rsidRPr="000F4C8E">
        <w:rPr>
          <w:b/>
        </w:rPr>
        <w:t xml:space="preserve"> least…</w:t>
      </w:r>
      <w:r>
        <w:t>let us know about what you get up to! Tag us using</w:t>
      </w:r>
    </w:p>
    <w:p w:rsidR="000F4C8E" w:rsidRDefault="000F4C8E" w:rsidP="000F4C8E">
      <w:pPr>
        <w:pStyle w:val="ListParagraph"/>
      </w:pPr>
    </w:p>
    <w:p w:rsidR="000F4C8E" w:rsidRDefault="000F4C8E" w:rsidP="000F4C8E">
      <w:pPr>
        <w:widowControl w:val="0"/>
        <w:spacing w:line="240" w:lineRule="auto"/>
        <w:rPr>
          <w:color w:val="auto"/>
        </w:rPr>
      </w:pPr>
      <w:r>
        <w:t xml:space="preserve"> </w:t>
      </w:r>
      <w:r>
        <w:rPr>
          <w:noProof/>
          <w:color w:val="auto"/>
        </w:rPr>
        <w:drawing>
          <wp:inline distT="0" distB="0" distL="0" distR="0" wp14:anchorId="67F20BE9" wp14:editId="4BBFD4DE">
            <wp:extent cx="203454" cy="204360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8" cy="2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@Parkinsons.UK                </w:t>
      </w:r>
      <w:r>
        <w:rPr>
          <w:noProof/>
          <w:color w:val="auto"/>
        </w:rPr>
        <w:drawing>
          <wp:inline distT="0" distB="0" distL="0" distR="0" wp14:anchorId="19561FB8" wp14:editId="180B8BDF">
            <wp:extent cx="257810" cy="257810"/>
            <wp:effectExtent l="0" t="0" r="8890" b="889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32" cy="25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@</w:t>
      </w:r>
      <w:proofErr w:type="spellStart"/>
      <w:r>
        <w:rPr>
          <w:color w:val="auto"/>
        </w:rPr>
        <w:t>ParkinsonsUK</w:t>
      </w:r>
      <w:proofErr w:type="spellEnd"/>
      <w:r>
        <w:rPr>
          <w:color w:val="auto"/>
        </w:rPr>
        <w:t xml:space="preserve">               </w:t>
      </w:r>
      <w:r>
        <w:rPr>
          <w:noProof/>
          <w:color w:val="auto"/>
        </w:rPr>
        <w:drawing>
          <wp:inline distT="0" distB="0" distL="0" distR="0" wp14:anchorId="0E019C11" wp14:editId="6ECCF889">
            <wp:extent cx="234950" cy="234950"/>
            <wp:effectExtent l="0" t="0" r="0" b="0"/>
            <wp:docPr id="6" name="Picture 6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@</w:t>
      </w:r>
      <w:proofErr w:type="spellStart"/>
      <w:r>
        <w:rPr>
          <w:color w:val="auto"/>
        </w:rPr>
        <w:t>ParkinsonsUK</w:t>
      </w:r>
      <w:proofErr w:type="spellEnd"/>
    </w:p>
    <w:p w:rsidR="0035671B" w:rsidRDefault="0035671B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0F4C8E" w:rsidRDefault="000F4C8E" w:rsidP="000F4C8E">
      <w:pPr>
        <w:widowControl w:val="0"/>
        <w:spacing w:after="200" w:line="240" w:lineRule="auto"/>
        <w:rPr>
          <w:b/>
        </w:rPr>
      </w:pPr>
    </w:p>
    <w:p w:rsidR="0035671B" w:rsidRDefault="0035671B" w:rsidP="004A6BF9">
      <w:pPr>
        <w:widowControl w:val="0"/>
        <w:spacing w:after="200" w:line="240" w:lineRule="auto"/>
        <w:rPr>
          <w:b/>
        </w:rPr>
      </w:pPr>
    </w:p>
    <w:p w:rsidR="003D6D02" w:rsidRDefault="003D6D02" w:rsidP="001E6012">
      <w:pPr>
        <w:widowControl w:val="0"/>
        <w:spacing w:after="200" w:line="240" w:lineRule="auto"/>
        <w:ind w:left="360"/>
        <w:rPr>
          <w:b/>
        </w:rPr>
      </w:pPr>
    </w:p>
    <w:p w:rsidR="003D6D02" w:rsidRDefault="003D6D02" w:rsidP="001E6012">
      <w:pPr>
        <w:widowControl w:val="0"/>
        <w:spacing w:after="200" w:line="240" w:lineRule="auto"/>
        <w:ind w:left="360"/>
        <w:rPr>
          <w:b/>
        </w:rPr>
      </w:pPr>
    </w:p>
    <w:p w:rsidR="003D6D02" w:rsidRDefault="003D6D02" w:rsidP="001E6012">
      <w:pPr>
        <w:widowControl w:val="0"/>
        <w:spacing w:after="200" w:line="240" w:lineRule="auto"/>
        <w:ind w:left="360"/>
        <w:rPr>
          <w:b/>
        </w:rPr>
      </w:pPr>
    </w:p>
    <w:p w:rsidR="003D6D02" w:rsidRPr="001E6012" w:rsidRDefault="003D6D02" w:rsidP="006F51DF">
      <w:pPr>
        <w:widowControl w:val="0"/>
        <w:spacing w:after="200" w:line="240" w:lineRule="auto"/>
        <w:rPr>
          <w:b/>
        </w:rPr>
      </w:pPr>
    </w:p>
    <w:sectPr w:rsidR="003D6D02" w:rsidRPr="001E6012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07" w:rsidRDefault="00F84C07">
      <w:pPr>
        <w:spacing w:line="240" w:lineRule="auto"/>
      </w:pPr>
      <w:r>
        <w:separator/>
      </w:r>
    </w:p>
  </w:endnote>
  <w:endnote w:type="continuationSeparator" w:id="0">
    <w:p w:rsidR="00F84C07" w:rsidRDefault="00F84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07" w:rsidRDefault="00F84C07">
      <w:pPr>
        <w:spacing w:line="240" w:lineRule="auto"/>
      </w:pPr>
      <w:r>
        <w:separator/>
      </w:r>
    </w:p>
  </w:footnote>
  <w:footnote w:type="continuationSeparator" w:id="0">
    <w:p w:rsidR="00F84C07" w:rsidRDefault="00F84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36" w:rsidRDefault="00CF778B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-290512</wp:posOffset>
          </wp:positionH>
          <wp:positionV relativeFrom="paragraph">
            <wp:posOffset>533400</wp:posOffset>
          </wp:positionV>
          <wp:extent cx="6296025" cy="514350"/>
          <wp:effectExtent l="0" t="0" r="0" b="0"/>
          <wp:wrapNone/>
          <wp:docPr id="1" name="image2.jpg" descr="Generic_Header_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eneric_Header_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0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36B"/>
    <w:multiLevelType w:val="hybridMultilevel"/>
    <w:tmpl w:val="4DAAC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C49"/>
    <w:multiLevelType w:val="hybridMultilevel"/>
    <w:tmpl w:val="BE9ACA4E"/>
    <w:lvl w:ilvl="0" w:tplc="C88072C8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D68"/>
    <w:multiLevelType w:val="multilevel"/>
    <w:tmpl w:val="BB3EE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F53E0F"/>
    <w:multiLevelType w:val="hybridMultilevel"/>
    <w:tmpl w:val="2DA6A7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461B"/>
    <w:multiLevelType w:val="multilevel"/>
    <w:tmpl w:val="859E6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A64021"/>
    <w:multiLevelType w:val="hybridMultilevel"/>
    <w:tmpl w:val="BC72D6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50C7"/>
    <w:multiLevelType w:val="hybridMultilevel"/>
    <w:tmpl w:val="48E00B50"/>
    <w:lvl w:ilvl="0" w:tplc="80F0F9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237B"/>
    <w:multiLevelType w:val="multilevel"/>
    <w:tmpl w:val="B7B2D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AB35BE"/>
    <w:multiLevelType w:val="hybridMultilevel"/>
    <w:tmpl w:val="F8E054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F249E"/>
    <w:multiLevelType w:val="hybridMultilevel"/>
    <w:tmpl w:val="D67E505C"/>
    <w:lvl w:ilvl="0" w:tplc="C88072C8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36"/>
    <w:rsid w:val="00063946"/>
    <w:rsid w:val="000A7EE8"/>
    <w:rsid w:val="000D331E"/>
    <w:rsid w:val="000E3E0E"/>
    <w:rsid w:val="000F4C8E"/>
    <w:rsid w:val="00157077"/>
    <w:rsid w:val="00173DC2"/>
    <w:rsid w:val="001A6506"/>
    <w:rsid w:val="001E1822"/>
    <w:rsid w:val="001E6012"/>
    <w:rsid w:val="002145EC"/>
    <w:rsid w:val="00277F31"/>
    <w:rsid w:val="00295A36"/>
    <w:rsid w:val="002C21CD"/>
    <w:rsid w:val="002D4F12"/>
    <w:rsid w:val="002F27F9"/>
    <w:rsid w:val="00344F24"/>
    <w:rsid w:val="00353F33"/>
    <w:rsid w:val="0035671B"/>
    <w:rsid w:val="003D6D02"/>
    <w:rsid w:val="003E659E"/>
    <w:rsid w:val="003F59E1"/>
    <w:rsid w:val="00455895"/>
    <w:rsid w:val="004A6BF9"/>
    <w:rsid w:val="004B0185"/>
    <w:rsid w:val="00535C49"/>
    <w:rsid w:val="005430E2"/>
    <w:rsid w:val="00554F13"/>
    <w:rsid w:val="005824C8"/>
    <w:rsid w:val="0058604B"/>
    <w:rsid w:val="005A3B21"/>
    <w:rsid w:val="005D32E5"/>
    <w:rsid w:val="00612E51"/>
    <w:rsid w:val="006169BC"/>
    <w:rsid w:val="00626FB0"/>
    <w:rsid w:val="006F51DF"/>
    <w:rsid w:val="0071028C"/>
    <w:rsid w:val="00743219"/>
    <w:rsid w:val="00773D0E"/>
    <w:rsid w:val="00865D53"/>
    <w:rsid w:val="00874D29"/>
    <w:rsid w:val="008F08B5"/>
    <w:rsid w:val="009916E1"/>
    <w:rsid w:val="00993C5D"/>
    <w:rsid w:val="009C4F18"/>
    <w:rsid w:val="009E1F7E"/>
    <w:rsid w:val="00A0511D"/>
    <w:rsid w:val="00A4400B"/>
    <w:rsid w:val="00AE08E5"/>
    <w:rsid w:val="00AE11A4"/>
    <w:rsid w:val="00B6196F"/>
    <w:rsid w:val="00BE1C2A"/>
    <w:rsid w:val="00BE6541"/>
    <w:rsid w:val="00C207FF"/>
    <w:rsid w:val="00CD2F10"/>
    <w:rsid w:val="00CF388E"/>
    <w:rsid w:val="00CF778B"/>
    <w:rsid w:val="00D24398"/>
    <w:rsid w:val="00D4792F"/>
    <w:rsid w:val="00EB3EFA"/>
    <w:rsid w:val="00EC67D9"/>
    <w:rsid w:val="00F45447"/>
    <w:rsid w:val="00F55AA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74353-8403-4823-9CD6-3B498254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5895"/>
    <w:pPr>
      <w:ind w:left="720"/>
      <w:contextualSpacing/>
    </w:pPr>
  </w:style>
  <w:style w:type="table" w:styleId="TableGrid">
    <w:name w:val="Table Grid"/>
    <w:basedOn w:val="TableNormal"/>
    <w:uiPriority w:val="39"/>
    <w:rsid w:val="00874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Lincoln</dc:creator>
  <cp:lastModifiedBy>Suzanne Langton</cp:lastModifiedBy>
  <cp:revision>2</cp:revision>
  <dcterms:created xsi:type="dcterms:W3CDTF">2018-11-14T14:13:00Z</dcterms:created>
  <dcterms:modified xsi:type="dcterms:W3CDTF">2018-11-14T14:13:00Z</dcterms:modified>
</cp:coreProperties>
</file>